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8B49A" w14:textId="77777777" w:rsidR="007123BA" w:rsidRDefault="007123BA" w:rsidP="00C41D6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hr-HR"/>
        </w:rPr>
        <w:drawing>
          <wp:anchor distT="0" distB="0" distL="114300" distR="114300" simplePos="0" relativeHeight="251659264" behindDoc="1" locked="0" layoutInCell="1" allowOverlap="1" wp14:anchorId="38D8156E" wp14:editId="19BC9F3E">
            <wp:simplePos x="0" y="0"/>
            <wp:positionH relativeFrom="column">
              <wp:posOffset>567055</wp:posOffset>
            </wp:positionH>
            <wp:positionV relativeFrom="paragraph">
              <wp:posOffset>0</wp:posOffset>
            </wp:positionV>
            <wp:extent cx="520065" cy="666750"/>
            <wp:effectExtent l="0" t="0" r="0" b="0"/>
            <wp:wrapTight wrapText="bothSides">
              <wp:wrapPolygon edited="0">
                <wp:start x="4747" y="0"/>
                <wp:lineTo x="791" y="1851"/>
                <wp:lineTo x="1582" y="14811"/>
                <wp:lineTo x="3956" y="20366"/>
                <wp:lineTo x="6330" y="20983"/>
                <wp:lineTo x="15824" y="20983"/>
                <wp:lineTo x="18198" y="20366"/>
                <wp:lineTo x="20571" y="14811"/>
                <wp:lineTo x="20571" y="1234"/>
                <wp:lineTo x="16615" y="0"/>
                <wp:lineTo x="4747" y="0"/>
              </wp:wrapPolygon>
            </wp:wrapTight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b rh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2006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AC546C5" w14:textId="77777777" w:rsidR="007123BA" w:rsidRDefault="007123BA" w:rsidP="00C41D69">
      <w:pPr>
        <w:spacing w:after="0"/>
        <w:rPr>
          <w:rFonts w:ascii="Times New Roman" w:hAnsi="Times New Roman" w:cs="Times New Roman"/>
        </w:rPr>
      </w:pPr>
    </w:p>
    <w:p w14:paraId="0D38D0B5" w14:textId="77777777" w:rsidR="007123BA" w:rsidRDefault="007123BA" w:rsidP="00C41D69">
      <w:pPr>
        <w:spacing w:after="0"/>
        <w:rPr>
          <w:rFonts w:ascii="Times New Roman" w:hAnsi="Times New Roman" w:cs="Times New Roman"/>
        </w:rPr>
      </w:pPr>
    </w:p>
    <w:p w14:paraId="57AB5AC3" w14:textId="77777777" w:rsidR="007123BA" w:rsidRDefault="007123BA" w:rsidP="00C41D69">
      <w:pPr>
        <w:spacing w:after="0"/>
        <w:rPr>
          <w:rFonts w:ascii="Times New Roman" w:hAnsi="Times New Roman" w:cs="Times New Roman"/>
        </w:rPr>
      </w:pPr>
    </w:p>
    <w:p w14:paraId="39943A91" w14:textId="77777777" w:rsidR="00CD713E" w:rsidRPr="00CD713E" w:rsidRDefault="00CD713E" w:rsidP="00CD71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  <w:bookmarkStart w:id="0" w:name="_Hlk167370368"/>
      <w:r w:rsidRPr="00CD713E">
        <w:rPr>
          <w:rFonts w:ascii="Times New Roman" w:eastAsia="Times New Roman" w:hAnsi="Times New Roman" w:cs="Times New Roman"/>
          <w:color w:val="000000"/>
          <w:lang w:eastAsia="hr-HR"/>
        </w:rPr>
        <w:t>REPUBLIKA HRVATSKA</w:t>
      </w:r>
    </w:p>
    <w:p w14:paraId="0697B162" w14:textId="77777777" w:rsidR="00CD713E" w:rsidRPr="00CD713E" w:rsidRDefault="00CD713E" w:rsidP="00CD71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  <w:r w:rsidRPr="00CD713E">
        <w:rPr>
          <w:rFonts w:ascii="Times New Roman" w:eastAsia="Times New Roman" w:hAnsi="Times New Roman" w:cs="Times New Roman"/>
          <w:color w:val="000000"/>
          <w:lang w:eastAsia="hr-HR"/>
        </w:rPr>
        <w:t>OSJEČKO-BARANJSKA ŽUPANIJA</w:t>
      </w:r>
    </w:p>
    <w:p w14:paraId="047CB4E0" w14:textId="77777777" w:rsidR="00CD713E" w:rsidRPr="00CD713E" w:rsidRDefault="00CD713E" w:rsidP="00CD71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  <w:r w:rsidRPr="00CD713E">
        <w:rPr>
          <w:rFonts w:ascii="Times New Roman" w:eastAsia="Times New Roman" w:hAnsi="Times New Roman" w:cs="Times New Roman"/>
          <w:color w:val="000000"/>
          <w:lang w:eastAsia="hr-HR"/>
        </w:rPr>
        <w:t>OPĆINA KNEŽEVI VINOGRADI</w:t>
      </w:r>
    </w:p>
    <w:p w14:paraId="3F33B8A9" w14:textId="77777777" w:rsidR="00CD713E" w:rsidRPr="00CD713E" w:rsidRDefault="00CD713E" w:rsidP="00CD713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D713E">
        <w:rPr>
          <w:rFonts w:ascii="Times New Roman" w:eastAsia="Times New Roman" w:hAnsi="Times New Roman" w:cs="Times New Roman"/>
          <w:color w:val="000000"/>
          <w:lang w:eastAsia="hr-HR"/>
        </w:rPr>
        <w:t>Općinsko vijeće</w:t>
      </w:r>
    </w:p>
    <w:p w14:paraId="3E400994" w14:textId="77777777" w:rsidR="00CD713E" w:rsidRPr="00CD713E" w:rsidRDefault="00CD713E" w:rsidP="00CD713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9BC58F8" w14:textId="77777777" w:rsidR="00CD713E" w:rsidRPr="00CD713E" w:rsidRDefault="00CD713E" w:rsidP="00CD713E">
      <w:pPr>
        <w:spacing w:after="0" w:line="240" w:lineRule="auto"/>
        <w:rPr>
          <w:rFonts w:ascii="Times New Roman" w:eastAsia="Times New Roman" w:hAnsi="Times New Roman" w:cs="Times New Roman"/>
          <w:noProof/>
        </w:rPr>
      </w:pPr>
      <w:r w:rsidRPr="00CD713E">
        <w:rPr>
          <w:rFonts w:ascii="Times New Roman" w:eastAsia="Times New Roman" w:hAnsi="Times New Roman" w:cs="Times New Roman"/>
          <w:color w:val="000000"/>
          <w:lang w:eastAsia="hr-HR"/>
        </w:rPr>
        <w:t xml:space="preserve">KLASA:  400-01/24-01/07 </w:t>
      </w:r>
    </w:p>
    <w:p w14:paraId="09ADF2A5" w14:textId="77777777" w:rsidR="00CD713E" w:rsidRPr="00CD713E" w:rsidRDefault="00CD713E" w:rsidP="00CD713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hr-HR"/>
        </w:rPr>
      </w:pPr>
      <w:r w:rsidRPr="00CD713E">
        <w:rPr>
          <w:rFonts w:ascii="Times New Roman" w:eastAsia="Times New Roman" w:hAnsi="Times New Roman" w:cs="Times New Roman"/>
          <w:color w:val="000000"/>
          <w:lang w:eastAsia="hr-HR"/>
        </w:rPr>
        <w:t>URBROJ: 2158-23-01/01-24-4</w:t>
      </w:r>
    </w:p>
    <w:p w14:paraId="71426188" w14:textId="77777777" w:rsidR="00CD713E" w:rsidRPr="00CD713E" w:rsidRDefault="00CD713E" w:rsidP="00CD713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hr-HR"/>
        </w:rPr>
      </w:pPr>
      <w:proofErr w:type="spellStart"/>
      <w:r w:rsidRPr="00CD713E">
        <w:rPr>
          <w:rFonts w:ascii="Times New Roman" w:eastAsia="Times New Roman" w:hAnsi="Times New Roman" w:cs="Times New Roman"/>
          <w:lang w:eastAsia="hr-HR"/>
        </w:rPr>
        <w:t>Kn.Vinogradi</w:t>
      </w:r>
      <w:proofErr w:type="spellEnd"/>
      <w:r w:rsidRPr="00CD713E">
        <w:rPr>
          <w:rFonts w:ascii="Times New Roman" w:eastAsia="Times New Roman" w:hAnsi="Times New Roman" w:cs="Times New Roman"/>
          <w:lang w:eastAsia="hr-HR"/>
        </w:rPr>
        <w:t>, 23.05.2024.</w:t>
      </w:r>
    </w:p>
    <w:p w14:paraId="1AA48416" w14:textId="77777777" w:rsidR="00CD713E" w:rsidRPr="00CD713E" w:rsidRDefault="00CD713E" w:rsidP="00CD713E">
      <w:pPr>
        <w:rPr>
          <w:rFonts w:ascii="Times New Roman" w:eastAsia="Times New Roman" w:hAnsi="Times New Roman" w:cs="Times New Roman"/>
        </w:rPr>
      </w:pPr>
    </w:p>
    <w:p w14:paraId="346C0633" w14:textId="77777777" w:rsidR="00CD713E" w:rsidRPr="00CD713E" w:rsidRDefault="00CD713E" w:rsidP="00CD713E">
      <w:pPr>
        <w:spacing w:after="0" w:line="240" w:lineRule="auto"/>
        <w:rPr>
          <w:rFonts w:ascii="Times New Roman" w:eastAsia="Times New Roman" w:hAnsi="Times New Roman" w:cs="Times New Roman"/>
          <w:noProof/>
        </w:rPr>
      </w:pPr>
    </w:p>
    <w:p w14:paraId="2F36B3EF" w14:textId="77777777" w:rsidR="00CD713E" w:rsidRPr="00CD713E" w:rsidRDefault="00CD713E" w:rsidP="00CD713E">
      <w:pPr>
        <w:spacing w:after="0"/>
        <w:jc w:val="both"/>
        <w:rPr>
          <w:rFonts w:ascii="Times New Roman" w:eastAsia="Times New Roman" w:hAnsi="Times New Roman" w:cs="Times New Roman"/>
        </w:rPr>
      </w:pPr>
      <w:r w:rsidRPr="00CD713E">
        <w:rPr>
          <w:rFonts w:ascii="Times New Roman" w:eastAsia="Times New Roman" w:hAnsi="Times New Roman" w:cs="Times New Roman"/>
        </w:rPr>
        <w:tab/>
        <w:t xml:space="preserve">Općinsko vijeće Općine Kneževi Vinogradi na temelju članka 90. Zakona o proračunu (NN 144/21), članak 56. Pravilnika o polugodišnjem i godišnjem izvještaju o izvršenju proračuna (NN 85/23) i članka 32. Statuta Općine Kneževi Vinogradi (Službeni glasnik 3/13, 3/18, 3/20, 1/21, 4/21),  na svojoj 29.sjednici, održanoj 22.05.2024.. godine donosi </w:t>
      </w:r>
    </w:p>
    <w:p w14:paraId="60A1B6C2" w14:textId="77777777" w:rsidR="00CD713E" w:rsidRPr="00CD713E" w:rsidRDefault="00CD713E" w:rsidP="00CD713E">
      <w:pPr>
        <w:spacing w:after="0"/>
        <w:rPr>
          <w:rFonts w:ascii="Times New Roman" w:eastAsia="Times New Roman" w:hAnsi="Times New Roman" w:cs="Times New Roman"/>
        </w:rPr>
      </w:pPr>
    </w:p>
    <w:p w14:paraId="36ED0FA3" w14:textId="77777777" w:rsidR="00CD713E" w:rsidRPr="00CD713E" w:rsidRDefault="00CD713E" w:rsidP="00CD713E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CD713E">
        <w:rPr>
          <w:rFonts w:ascii="Times New Roman" w:eastAsia="Times New Roman" w:hAnsi="Times New Roman" w:cs="Times New Roman"/>
          <w:b/>
        </w:rPr>
        <w:t>O D L U K U</w:t>
      </w:r>
    </w:p>
    <w:p w14:paraId="3F7DADEA" w14:textId="77777777" w:rsidR="00CD713E" w:rsidRPr="00CD713E" w:rsidRDefault="00CD713E" w:rsidP="00CD713E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CD713E">
        <w:rPr>
          <w:rFonts w:ascii="Times New Roman" w:eastAsia="Times New Roman" w:hAnsi="Times New Roman" w:cs="Times New Roman"/>
          <w:b/>
        </w:rPr>
        <w:t xml:space="preserve">O usvajanju Godišnjeg Izvještaja </w:t>
      </w:r>
    </w:p>
    <w:p w14:paraId="5385D1B5" w14:textId="77777777" w:rsidR="00CD713E" w:rsidRPr="00CD713E" w:rsidRDefault="00CD713E" w:rsidP="00CD713E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CD713E">
        <w:rPr>
          <w:rFonts w:ascii="Times New Roman" w:eastAsia="Times New Roman" w:hAnsi="Times New Roman" w:cs="Times New Roman"/>
          <w:b/>
        </w:rPr>
        <w:t xml:space="preserve">o izvršenju Proračuna Općine Kneževi Vinogradi za 2023.godinu  </w:t>
      </w:r>
    </w:p>
    <w:p w14:paraId="4FCAF594" w14:textId="77777777" w:rsidR="00CD713E" w:rsidRPr="00CD713E" w:rsidRDefault="00CD713E" w:rsidP="00CD713E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14:paraId="383C0D07" w14:textId="77777777" w:rsidR="00CD713E" w:rsidRPr="00CD713E" w:rsidRDefault="00CD713E" w:rsidP="00CD713E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CD713E">
        <w:rPr>
          <w:rFonts w:ascii="Times New Roman" w:eastAsia="Times New Roman" w:hAnsi="Times New Roman" w:cs="Times New Roman"/>
          <w:b/>
        </w:rPr>
        <w:t>Članak 1.</w:t>
      </w:r>
    </w:p>
    <w:p w14:paraId="72CC8C59" w14:textId="77777777" w:rsidR="00CD713E" w:rsidRPr="00CD713E" w:rsidRDefault="00CD713E" w:rsidP="00CD713E">
      <w:pPr>
        <w:spacing w:after="0"/>
        <w:jc w:val="both"/>
        <w:rPr>
          <w:rFonts w:ascii="Times New Roman" w:eastAsia="Times New Roman" w:hAnsi="Times New Roman" w:cs="Times New Roman"/>
        </w:rPr>
      </w:pPr>
      <w:r w:rsidRPr="00CD713E">
        <w:rPr>
          <w:rFonts w:ascii="Times New Roman" w:eastAsia="Times New Roman" w:hAnsi="Times New Roman" w:cs="Times New Roman"/>
        </w:rPr>
        <w:tab/>
        <w:t>Usvaja se  Godišnji izvještaj o izvršenju Proračuna Općine Kneževi Vinogradi za 2023.godinu  (dalje: Godišnji izvještaj o izvršenju Proračuna) koji sadrži:</w:t>
      </w:r>
    </w:p>
    <w:p w14:paraId="2C312520" w14:textId="77777777" w:rsidR="00CD713E" w:rsidRPr="00CD713E" w:rsidRDefault="00CD713E" w:rsidP="00CD713E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7469FA96" w14:textId="77777777" w:rsidR="00CD713E" w:rsidRPr="00CD713E" w:rsidRDefault="00CD713E" w:rsidP="00CD713E">
      <w:pPr>
        <w:numPr>
          <w:ilvl w:val="0"/>
          <w:numId w:val="14"/>
        </w:numPr>
        <w:spacing w:after="0"/>
        <w:contextualSpacing/>
        <w:jc w:val="both"/>
        <w:rPr>
          <w:rFonts w:ascii="Times New Roman" w:eastAsia="Times New Roman" w:hAnsi="Times New Roman" w:cs="Times New Roman"/>
        </w:rPr>
      </w:pPr>
      <w:r w:rsidRPr="00CD713E">
        <w:rPr>
          <w:rFonts w:ascii="Times New Roman" w:eastAsia="Times New Roman" w:hAnsi="Times New Roman" w:cs="Times New Roman"/>
          <w:b/>
          <w:bCs/>
        </w:rPr>
        <w:t>Opći dio proračuna</w:t>
      </w:r>
      <w:r w:rsidRPr="00CD713E">
        <w:rPr>
          <w:rFonts w:ascii="Times New Roman" w:eastAsia="Times New Roman" w:hAnsi="Times New Roman" w:cs="Times New Roman"/>
        </w:rPr>
        <w:t xml:space="preserve"> koji čini:</w:t>
      </w:r>
    </w:p>
    <w:p w14:paraId="20BF5504" w14:textId="77777777" w:rsidR="00CD713E" w:rsidRPr="00CD713E" w:rsidRDefault="00CD713E" w:rsidP="00CD713E">
      <w:pPr>
        <w:numPr>
          <w:ilvl w:val="1"/>
          <w:numId w:val="14"/>
        </w:numPr>
        <w:spacing w:after="0"/>
        <w:contextualSpacing/>
        <w:jc w:val="both"/>
        <w:rPr>
          <w:rFonts w:ascii="Times New Roman" w:eastAsia="Times New Roman" w:hAnsi="Times New Roman" w:cs="Times New Roman"/>
        </w:rPr>
      </w:pPr>
      <w:r w:rsidRPr="00CD713E">
        <w:rPr>
          <w:rFonts w:ascii="Times New Roman" w:eastAsia="Times New Roman" w:hAnsi="Times New Roman" w:cs="Times New Roman"/>
        </w:rPr>
        <w:t xml:space="preserve"> sažetak Račun prihoda i rashoda i Računa financiranja, </w:t>
      </w:r>
    </w:p>
    <w:p w14:paraId="672D2C21" w14:textId="77777777" w:rsidR="00CD713E" w:rsidRPr="00CD713E" w:rsidRDefault="00CD713E" w:rsidP="00CD713E">
      <w:pPr>
        <w:numPr>
          <w:ilvl w:val="1"/>
          <w:numId w:val="14"/>
        </w:numPr>
        <w:spacing w:after="0"/>
        <w:contextualSpacing/>
        <w:jc w:val="both"/>
        <w:rPr>
          <w:rFonts w:ascii="Times New Roman" w:eastAsia="Times New Roman" w:hAnsi="Times New Roman" w:cs="Times New Roman"/>
        </w:rPr>
      </w:pPr>
      <w:r w:rsidRPr="00CD713E">
        <w:rPr>
          <w:rFonts w:ascii="Times New Roman" w:eastAsia="Times New Roman" w:hAnsi="Times New Roman" w:cs="Times New Roman"/>
        </w:rPr>
        <w:t xml:space="preserve">Račun prihoda i rashoda </w:t>
      </w:r>
    </w:p>
    <w:p w14:paraId="4B02D83C" w14:textId="77777777" w:rsidR="00CD713E" w:rsidRPr="00CD713E" w:rsidRDefault="00CD713E" w:rsidP="00CD713E">
      <w:pPr>
        <w:numPr>
          <w:ilvl w:val="2"/>
          <w:numId w:val="14"/>
        </w:numPr>
        <w:spacing w:after="0"/>
        <w:contextualSpacing/>
        <w:jc w:val="both"/>
        <w:rPr>
          <w:rFonts w:ascii="Times New Roman" w:eastAsia="Times New Roman" w:hAnsi="Times New Roman" w:cs="Times New Roman"/>
        </w:rPr>
      </w:pPr>
      <w:r w:rsidRPr="00CD713E">
        <w:rPr>
          <w:rFonts w:ascii="Times New Roman" w:eastAsia="Times New Roman" w:hAnsi="Times New Roman" w:cs="Times New Roman"/>
        </w:rPr>
        <w:t>Izvještaj o prihodima i rashodima prema ekonomskoj klasifikaciji,</w:t>
      </w:r>
    </w:p>
    <w:p w14:paraId="472E655D" w14:textId="77777777" w:rsidR="00CD713E" w:rsidRPr="00CD713E" w:rsidRDefault="00CD713E" w:rsidP="00CD713E">
      <w:pPr>
        <w:numPr>
          <w:ilvl w:val="2"/>
          <w:numId w:val="14"/>
        </w:numPr>
        <w:spacing w:after="0"/>
        <w:contextualSpacing/>
        <w:jc w:val="both"/>
        <w:rPr>
          <w:rFonts w:ascii="Times New Roman" w:eastAsia="Times New Roman" w:hAnsi="Times New Roman" w:cs="Times New Roman"/>
        </w:rPr>
      </w:pPr>
      <w:r w:rsidRPr="00CD713E">
        <w:rPr>
          <w:rFonts w:ascii="Times New Roman" w:eastAsia="Times New Roman" w:hAnsi="Times New Roman" w:cs="Times New Roman"/>
        </w:rPr>
        <w:t>Izvještaj o prihodima i rashodima prema izvorima financiranja,</w:t>
      </w:r>
    </w:p>
    <w:p w14:paraId="59F38C62" w14:textId="77777777" w:rsidR="00CD713E" w:rsidRPr="00CD713E" w:rsidRDefault="00CD713E" w:rsidP="00CD713E">
      <w:pPr>
        <w:numPr>
          <w:ilvl w:val="2"/>
          <w:numId w:val="14"/>
        </w:numPr>
        <w:spacing w:after="0"/>
        <w:contextualSpacing/>
        <w:jc w:val="both"/>
        <w:rPr>
          <w:rFonts w:ascii="Times New Roman" w:eastAsia="Times New Roman" w:hAnsi="Times New Roman" w:cs="Times New Roman"/>
        </w:rPr>
      </w:pPr>
      <w:r w:rsidRPr="00CD713E">
        <w:rPr>
          <w:rFonts w:ascii="Times New Roman" w:eastAsia="Times New Roman" w:hAnsi="Times New Roman" w:cs="Times New Roman"/>
        </w:rPr>
        <w:t xml:space="preserve">Izvještaj o rashodima prema funkcijskoj klasifikaciji </w:t>
      </w:r>
    </w:p>
    <w:p w14:paraId="6F5D5F25" w14:textId="77777777" w:rsidR="00CD713E" w:rsidRPr="00CD713E" w:rsidRDefault="00CD713E" w:rsidP="00CD713E">
      <w:pPr>
        <w:numPr>
          <w:ilvl w:val="1"/>
          <w:numId w:val="14"/>
        </w:numPr>
        <w:spacing w:after="0"/>
        <w:contextualSpacing/>
        <w:jc w:val="both"/>
        <w:rPr>
          <w:rFonts w:ascii="Times New Roman" w:eastAsia="Times New Roman" w:hAnsi="Times New Roman" w:cs="Times New Roman"/>
        </w:rPr>
      </w:pPr>
      <w:r w:rsidRPr="00CD713E">
        <w:rPr>
          <w:rFonts w:ascii="Times New Roman" w:eastAsia="Times New Roman" w:hAnsi="Times New Roman" w:cs="Times New Roman"/>
        </w:rPr>
        <w:t xml:space="preserve">Račun financiranja </w:t>
      </w:r>
    </w:p>
    <w:p w14:paraId="6C17FC95" w14:textId="77777777" w:rsidR="00CD713E" w:rsidRPr="00CD713E" w:rsidRDefault="00CD713E" w:rsidP="00CD713E">
      <w:pPr>
        <w:numPr>
          <w:ilvl w:val="2"/>
          <w:numId w:val="14"/>
        </w:numPr>
        <w:spacing w:after="0"/>
        <w:contextualSpacing/>
        <w:jc w:val="both"/>
        <w:rPr>
          <w:rFonts w:ascii="Times New Roman" w:eastAsia="Times New Roman" w:hAnsi="Times New Roman" w:cs="Times New Roman"/>
        </w:rPr>
      </w:pPr>
      <w:r w:rsidRPr="00CD713E">
        <w:rPr>
          <w:rFonts w:ascii="Times New Roman" w:eastAsia="Times New Roman" w:hAnsi="Times New Roman" w:cs="Times New Roman"/>
        </w:rPr>
        <w:t>Izvještaj računa financiranja prema ekonomskoj klasifikaciji,</w:t>
      </w:r>
    </w:p>
    <w:p w14:paraId="6F41E0EE" w14:textId="77777777" w:rsidR="00CD713E" w:rsidRPr="00CD713E" w:rsidRDefault="00CD713E" w:rsidP="00CD713E">
      <w:pPr>
        <w:numPr>
          <w:ilvl w:val="2"/>
          <w:numId w:val="14"/>
        </w:numPr>
        <w:spacing w:after="0"/>
        <w:contextualSpacing/>
        <w:jc w:val="both"/>
        <w:rPr>
          <w:rFonts w:ascii="Times New Roman" w:eastAsia="Times New Roman" w:hAnsi="Times New Roman" w:cs="Times New Roman"/>
        </w:rPr>
      </w:pPr>
      <w:r w:rsidRPr="00CD713E">
        <w:rPr>
          <w:rFonts w:ascii="Times New Roman" w:eastAsia="Times New Roman" w:hAnsi="Times New Roman" w:cs="Times New Roman"/>
        </w:rPr>
        <w:t>Izvještaj računa financiranja prema izvorima financiranja</w:t>
      </w:r>
    </w:p>
    <w:p w14:paraId="4D5EED97" w14:textId="77777777" w:rsidR="00CD713E" w:rsidRPr="00CD713E" w:rsidRDefault="00CD713E" w:rsidP="00CD713E">
      <w:pPr>
        <w:numPr>
          <w:ilvl w:val="0"/>
          <w:numId w:val="14"/>
        </w:numPr>
        <w:spacing w:after="0"/>
        <w:contextualSpacing/>
        <w:jc w:val="both"/>
        <w:rPr>
          <w:rFonts w:ascii="Times New Roman" w:eastAsia="Times New Roman" w:hAnsi="Times New Roman" w:cs="Times New Roman"/>
        </w:rPr>
      </w:pPr>
      <w:r w:rsidRPr="00CD713E">
        <w:rPr>
          <w:rFonts w:ascii="Times New Roman" w:eastAsia="Times New Roman" w:hAnsi="Times New Roman" w:cs="Times New Roman"/>
          <w:b/>
          <w:bCs/>
        </w:rPr>
        <w:t>Posebni dio proračuna</w:t>
      </w:r>
      <w:r w:rsidRPr="00CD713E">
        <w:rPr>
          <w:rFonts w:ascii="Times New Roman" w:eastAsia="Times New Roman" w:hAnsi="Times New Roman" w:cs="Times New Roman"/>
        </w:rPr>
        <w:t xml:space="preserve"> kojeg čini:</w:t>
      </w:r>
    </w:p>
    <w:p w14:paraId="4DCD9FAF" w14:textId="77777777" w:rsidR="00CD713E" w:rsidRPr="00CD713E" w:rsidRDefault="00CD713E" w:rsidP="00CD713E">
      <w:pPr>
        <w:numPr>
          <w:ilvl w:val="1"/>
          <w:numId w:val="14"/>
        </w:numPr>
        <w:spacing w:after="0"/>
        <w:contextualSpacing/>
        <w:jc w:val="both"/>
        <w:rPr>
          <w:rFonts w:ascii="Times New Roman" w:eastAsia="Times New Roman" w:hAnsi="Times New Roman" w:cs="Times New Roman"/>
        </w:rPr>
      </w:pPr>
      <w:r w:rsidRPr="00CD713E">
        <w:rPr>
          <w:rFonts w:ascii="Times New Roman" w:eastAsia="Times New Roman" w:hAnsi="Times New Roman" w:cs="Times New Roman"/>
        </w:rPr>
        <w:t>Izvještaj  po organizacijskoj klasifikaciji</w:t>
      </w:r>
    </w:p>
    <w:p w14:paraId="6473D0A4" w14:textId="77777777" w:rsidR="00CD713E" w:rsidRPr="00CD713E" w:rsidRDefault="00CD713E" w:rsidP="00CD713E">
      <w:pPr>
        <w:numPr>
          <w:ilvl w:val="1"/>
          <w:numId w:val="14"/>
        </w:numPr>
        <w:spacing w:after="0"/>
        <w:contextualSpacing/>
        <w:jc w:val="both"/>
        <w:rPr>
          <w:rFonts w:ascii="Times New Roman" w:eastAsia="Times New Roman" w:hAnsi="Times New Roman" w:cs="Times New Roman"/>
        </w:rPr>
      </w:pPr>
      <w:r w:rsidRPr="00CD713E">
        <w:rPr>
          <w:rFonts w:ascii="Times New Roman" w:eastAsia="Times New Roman" w:hAnsi="Times New Roman" w:cs="Times New Roman"/>
        </w:rPr>
        <w:t>Izvještaj po programskoj klasifikaciji, te izvorima financiranja na razini odjeljka ekonomske klasifikacije,</w:t>
      </w:r>
    </w:p>
    <w:p w14:paraId="4A181C23" w14:textId="77777777" w:rsidR="00CD713E" w:rsidRPr="00CD713E" w:rsidRDefault="00CD713E" w:rsidP="00CD713E">
      <w:pPr>
        <w:numPr>
          <w:ilvl w:val="0"/>
          <w:numId w:val="14"/>
        </w:numPr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</w:rPr>
      </w:pPr>
      <w:r w:rsidRPr="00CD713E">
        <w:rPr>
          <w:rFonts w:ascii="Times New Roman" w:eastAsia="Times New Roman" w:hAnsi="Times New Roman" w:cs="Times New Roman"/>
          <w:b/>
          <w:bCs/>
        </w:rPr>
        <w:t xml:space="preserve">Obrazloženje </w:t>
      </w:r>
      <w:r w:rsidRPr="00CD713E">
        <w:rPr>
          <w:rFonts w:ascii="Times New Roman" w:eastAsia="Times New Roman" w:hAnsi="Times New Roman" w:cs="Times New Roman"/>
        </w:rPr>
        <w:t>kojeg čini:</w:t>
      </w:r>
    </w:p>
    <w:p w14:paraId="19FC4E86" w14:textId="77777777" w:rsidR="00CD713E" w:rsidRPr="00CD713E" w:rsidRDefault="00CD713E" w:rsidP="00CD713E">
      <w:pPr>
        <w:numPr>
          <w:ilvl w:val="1"/>
          <w:numId w:val="14"/>
        </w:numPr>
        <w:spacing w:after="0"/>
        <w:contextualSpacing/>
        <w:jc w:val="both"/>
        <w:rPr>
          <w:rFonts w:ascii="Times New Roman" w:eastAsia="Times New Roman" w:hAnsi="Times New Roman" w:cs="Times New Roman"/>
        </w:rPr>
      </w:pPr>
      <w:r w:rsidRPr="00CD713E">
        <w:rPr>
          <w:rFonts w:ascii="Times New Roman" w:eastAsia="Times New Roman" w:hAnsi="Times New Roman" w:cs="Times New Roman"/>
        </w:rPr>
        <w:t>Obrazloženje općeg dijela:</w:t>
      </w:r>
    </w:p>
    <w:p w14:paraId="7F5D1C0E" w14:textId="77777777" w:rsidR="00CD713E" w:rsidRPr="00CD713E" w:rsidRDefault="00CD713E" w:rsidP="00CD713E">
      <w:pPr>
        <w:numPr>
          <w:ilvl w:val="2"/>
          <w:numId w:val="14"/>
        </w:numPr>
        <w:spacing w:after="0"/>
        <w:contextualSpacing/>
        <w:jc w:val="both"/>
        <w:rPr>
          <w:rFonts w:ascii="Times New Roman" w:eastAsia="Times New Roman" w:hAnsi="Times New Roman" w:cs="Times New Roman"/>
        </w:rPr>
      </w:pPr>
      <w:r w:rsidRPr="00CD713E">
        <w:rPr>
          <w:rFonts w:ascii="Times New Roman" w:eastAsia="Times New Roman" w:hAnsi="Times New Roman" w:cs="Times New Roman"/>
        </w:rPr>
        <w:t>Obrazloženje ostvarenja prihoda i rashoda, primitaka i izdataka,</w:t>
      </w:r>
    </w:p>
    <w:p w14:paraId="320A39D3" w14:textId="77777777" w:rsidR="00CD713E" w:rsidRPr="00CD713E" w:rsidRDefault="00CD713E" w:rsidP="00CD713E">
      <w:pPr>
        <w:numPr>
          <w:ilvl w:val="2"/>
          <w:numId w:val="14"/>
        </w:numPr>
        <w:spacing w:after="0"/>
        <w:contextualSpacing/>
        <w:jc w:val="both"/>
        <w:rPr>
          <w:rFonts w:ascii="Times New Roman" w:eastAsia="Times New Roman" w:hAnsi="Times New Roman" w:cs="Times New Roman"/>
        </w:rPr>
      </w:pPr>
      <w:r w:rsidRPr="00CD713E">
        <w:rPr>
          <w:rFonts w:ascii="Times New Roman" w:eastAsia="Times New Roman" w:hAnsi="Times New Roman" w:cs="Times New Roman"/>
        </w:rPr>
        <w:t xml:space="preserve">Prikaz manjka odnosno viška </w:t>
      </w:r>
    </w:p>
    <w:p w14:paraId="4D592D7E" w14:textId="77777777" w:rsidR="00CD713E" w:rsidRPr="00CD713E" w:rsidRDefault="00CD713E" w:rsidP="00CD713E">
      <w:pPr>
        <w:numPr>
          <w:ilvl w:val="1"/>
          <w:numId w:val="14"/>
        </w:numPr>
        <w:spacing w:after="0"/>
        <w:contextualSpacing/>
        <w:jc w:val="both"/>
        <w:rPr>
          <w:rFonts w:ascii="Times New Roman" w:eastAsia="Times New Roman" w:hAnsi="Times New Roman" w:cs="Times New Roman"/>
        </w:rPr>
      </w:pPr>
      <w:r w:rsidRPr="00CD713E">
        <w:rPr>
          <w:rFonts w:ascii="Times New Roman" w:eastAsia="Times New Roman" w:hAnsi="Times New Roman" w:cs="Times New Roman"/>
        </w:rPr>
        <w:t>Obrazloženje posebnog dijela</w:t>
      </w:r>
    </w:p>
    <w:p w14:paraId="71330C71" w14:textId="77777777" w:rsidR="00CD713E" w:rsidRPr="00CD713E" w:rsidRDefault="00CD713E" w:rsidP="00CD713E">
      <w:pPr>
        <w:numPr>
          <w:ilvl w:val="2"/>
          <w:numId w:val="14"/>
        </w:numPr>
        <w:spacing w:after="0"/>
        <w:contextualSpacing/>
        <w:jc w:val="both"/>
        <w:rPr>
          <w:rFonts w:ascii="Times New Roman" w:eastAsia="Times New Roman" w:hAnsi="Times New Roman" w:cs="Times New Roman"/>
        </w:rPr>
      </w:pPr>
      <w:r w:rsidRPr="00CD713E">
        <w:rPr>
          <w:rFonts w:ascii="Times New Roman" w:eastAsia="Times New Roman" w:hAnsi="Times New Roman" w:cs="Times New Roman"/>
        </w:rPr>
        <w:t>Obrazloženje proračuna i financijskih planova proračunskih korisnika, a sadrži obrazloženje izvršenja programa koji se daju kroz obrazloženje izvršenja aktivnosti i projekata zajedno s ciljevima koji su ostvareni provedbom programa i pokazateljima uspješnosti realizacije tih ciljeva koji se sastoje od pokazatelja učinaka i pokazatelja rezultata</w:t>
      </w:r>
    </w:p>
    <w:p w14:paraId="4E714ACE" w14:textId="77777777" w:rsidR="00CD713E" w:rsidRPr="00CD713E" w:rsidRDefault="00CD713E" w:rsidP="00CD713E">
      <w:pPr>
        <w:numPr>
          <w:ilvl w:val="0"/>
          <w:numId w:val="14"/>
        </w:numPr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</w:rPr>
      </w:pPr>
      <w:r w:rsidRPr="00CD713E">
        <w:rPr>
          <w:rFonts w:ascii="Times New Roman" w:eastAsia="Times New Roman" w:hAnsi="Times New Roman" w:cs="Times New Roman"/>
          <w:b/>
          <w:bCs/>
        </w:rPr>
        <w:lastRenderedPageBreak/>
        <w:t xml:space="preserve">Posebni izvještaji </w:t>
      </w:r>
      <w:r w:rsidRPr="00CD713E">
        <w:rPr>
          <w:rFonts w:ascii="Times New Roman" w:eastAsia="Times New Roman" w:hAnsi="Times New Roman" w:cs="Times New Roman"/>
        </w:rPr>
        <w:t>koji čine:</w:t>
      </w:r>
    </w:p>
    <w:p w14:paraId="6B4F8F22" w14:textId="77777777" w:rsidR="00CD713E" w:rsidRPr="00CD713E" w:rsidRDefault="00CD713E" w:rsidP="00CD713E">
      <w:pPr>
        <w:numPr>
          <w:ilvl w:val="1"/>
          <w:numId w:val="14"/>
        </w:numPr>
        <w:spacing w:after="0"/>
        <w:contextualSpacing/>
        <w:jc w:val="both"/>
        <w:rPr>
          <w:rFonts w:ascii="Times New Roman" w:eastAsia="Times New Roman" w:hAnsi="Times New Roman" w:cs="Times New Roman"/>
        </w:rPr>
      </w:pPr>
      <w:r w:rsidRPr="00CD713E">
        <w:rPr>
          <w:rFonts w:ascii="Times New Roman" w:eastAsia="Times New Roman" w:hAnsi="Times New Roman" w:cs="Times New Roman"/>
        </w:rPr>
        <w:t>izvještaj o korištenju proračunske zalihe,</w:t>
      </w:r>
    </w:p>
    <w:p w14:paraId="6633046F" w14:textId="77777777" w:rsidR="00CD713E" w:rsidRPr="00CD713E" w:rsidRDefault="00CD713E" w:rsidP="00CD713E">
      <w:pPr>
        <w:numPr>
          <w:ilvl w:val="1"/>
          <w:numId w:val="14"/>
        </w:numPr>
        <w:spacing w:after="0"/>
        <w:contextualSpacing/>
        <w:jc w:val="both"/>
        <w:rPr>
          <w:rFonts w:ascii="Times New Roman" w:eastAsia="Times New Roman" w:hAnsi="Times New Roman" w:cs="Times New Roman"/>
        </w:rPr>
      </w:pPr>
      <w:r w:rsidRPr="00CD713E">
        <w:rPr>
          <w:rFonts w:ascii="Times New Roman" w:eastAsia="Times New Roman" w:hAnsi="Times New Roman" w:cs="Times New Roman"/>
        </w:rPr>
        <w:t>izvještaj o zaduživanju na domaćem i stranom tržištu novca i kapitala</w:t>
      </w:r>
    </w:p>
    <w:p w14:paraId="4E3E048B" w14:textId="77777777" w:rsidR="00CD713E" w:rsidRPr="00CD713E" w:rsidRDefault="00CD713E" w:rsidP="00CD713E">
      <w:pPr>
        <w:numPr>
          <w:ilvl w:val="1"/>
          <w:numId w:val="14"/>
        </w:numPr>
        <w:spacing w:after="0"/>
        <w:contextualSpacing/>
        <w:jc w:val="both"/>
        <w:rPr>
          <w:rFonts w:ascii="Times New Roman" w:eastAsia="Times New Roman" w:hAnsi="Times New Roman" w:cs="Times New Roman"/>
        </w:rPr>
      </w:pPr>
      <w:r w:rsidRPr="00CD713E">
        <w:rPr>
          <w:rFonts w:ascii="Times New Roman" w:eastAsia="Times New Roman" w:hAnsi="Times New Roman" w:cs="Times New Roman"/>
        </w:rPr>
        <w:t>izvještaj o danim jamstvima i plaćanjima po protestiranim jamstvima,</w:t>
      </w:r>
    </w:p>
    <w:p w14:paraId="3C4129C1" w14:textId="77777777" w:rsidR="00CD713E" w:rsidRPr="00CD713E" w:rsidRDefault="00CD713E" w:rsidP="00CD713E">
      <w:pPr>
        <w:numPr>
          <w:ilvl w:val="1"/>
          <w:numId w:val="14"/>
        </w:numPr>
        <w:spacing w:after="0"/>
        <w:contextualSpacing/>
        <w:jc w:val="both"/>
        <w:rPr>
          <w:rFonts w:ascii="Times New Roman" w:eastAsia="Times New Roman" w:hAnsi="Times New Roman" w:cs="Times New Roman"/>
        </w:rPr>
      </w:pPr>
      <w:r w:rsidRPr="00CD713E">
        <w:rPr>
          <w:rFonts w:ascii="Times New Roman" w:eastAsia="Times New Roman" w:hAnsi="Times New Roman" w:cs="Times New Roman"/>
        </w:rPr>
        <w:t>izvještaj o korištenju sredstava fondova EU (u sklopu obrazloženja)</w:t>
      </w:r>
    </w:p>
    <w:p w14:paraId="2AEBA21D" w14:textId="77777777" w:rsidR="00CD713E" w:rsidRPr="00CD713E" w:rsidRDefault="00CD713E" w:rsidP="00CD713E">
      <w:pPr>
        <w:numPr>
          <w:ilvl w:val="1"/>
          <w:numId w:val="14"/>
        </w:numPr>
        <w:spacing w:after="0"/>
        <w:contextualSpacing/>
        <w:jc w:val="both"/>
        <w:rPr>
          <w:rFonts w:ascii="Times New Roman" w:eastAsia="Times New Roman" w:hAnsi="Times New Roman" w:cs="Times New Roman"/>
        </w:rPr>
      </w:pPr>
      <w:r w:rsidRPr="00CD713E">
        <w:rPr>
          <w:rFonts w:ascii="Times New Roman" w:eastAsia="Times New Roman" w:hAnsi="Times New Roman" w:cs="Times New Roman"/>
        </w:rPr>
        <w:t>izvještaj o stanju potraživanja i dospjelih obveza, te o stanju potencijalnih obveza po osnovu sudskih sporova.</w:t>
      </w:r>
    </w:p>
    <w:p w14:paraId="2CB6F393" w14:textId="77777777" w:rsidR="00CD713E" w:rsidRPr="00CD713E" w:rsidRDefault="00CD713E" w:rsidP="00CD713E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01AB1B5C" w14:textId="77777777" w:rsidR="00CD713E" w:rsidRPr="00CD713E" w:rsidRDefault="00CD713E" w:rsidP="00CD71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13E">
        <w:rPr>
          <w:rFonts w:ascii="Times New Roman" w:eastAsia="Times New Roman" w:hAnsi="Times New Roman" w:cs="Times New Roman"/>
          <w:b/>
        </w:rPr>
        <w:t>Članak 2.</w:t>
      </w:r>
    </w:p>
    <w:p w14:paraId="1C453A71" w14:textId="77777777" w:rsidR="00CD713E" w:rsidRPr="00CD713E" w:rsidRDefault="00CD713E" w:rsidP="00CD713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D713E">
        <w:rPr>
          <w:rFonts w:ascii="Times New Roman" w:eastAsia="Times New Roman" w:hAnsi="Times New Roman" w:cs="Times New Roman"/>
          <w:b/>
        </w:rPr>
        <w:tab/>
      </w:r>
      <w:r w:rsidRPr="00CD713E">
        <w:rPr>
          <w:rFonts w:ascii="Times New Roman" w:eastAsia="Times New Roman" w:hAnsi="Times New Roman" w:cs="Times New Roman"/>
        </w:rPr>
        <w:t>Godišnjim izvještajem o izvršenju Proračuna Općine Kneževi Vinogradi, utvrđuju se:</w:t>
      </w:r>
    </w:p>
    <w:p w14:paraId="26DFC65D" w14:textId="77777777" w:rsidR="00CD713E" w:rsidRPr="00CD713E" w:rsidRDefault="00CD713E" w:rsidP="00CD713E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CD713E">
        <w:rPr>
          <w:rFonts w:ascii="Times New Roman" w:eastAsia="Times New Roman" w:hAnsi="Times New Roman" w:cs="Times New Roman"/>
        </w:rPr>
        <w:t>ukupni prihodi u iznosu 3.244.595,19 €, a što čine:</w:t>
      </w:r>
    </w:p>
    <w:p w14:paraId="71C9A8EF" w14:textId="77777777" w:rsidR="00CD713E" w:rsidRPr="00CD713E" w:rsidRDefault="00CD713E" w:rsidP="00CD713E">
      <w:pPr>
        <w:numPr>
          <w:ilvl w:val="1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CD713E">
        <w:rPr>
          <w:rFonts w:ascii="Times New Roman" w:eastAsia="Times New Roman" w:hAnsi="Times New Roman" w:cs="Times New Roman"/>
        </w:rPr>
        <w:t>ukupni prihodi poslovanja u iznosu 3.133.097,85 €;</w:t>
      </w:r>
    </w:p>
    <w:p w14:paraId="6062E025" w14:textId="77777777" w:rsidR="00CD713E" w:rsidRPr="00CD713E" w:rsidRDefault="00CD713E" w:rsidP="00CD713E">
      <w:pPr>
        <w:numPr>
          <w:ilvl w:val="1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CD713E">
        <w:rPr>
          <w:rFonts w:ascii="Times New Roman" w:eastAsia="Times New Roman" w:hAnsi="Times New Roman" w:cs="Times New Roman"/>
        </w:rPr>
        <w:t>ukupni prihodi od prodaje nefinancijske imovine u iznosu  111.497,34 €;</w:t>
      </w:r>
    </w:p>
    <w:p w14:paraId="4C3DC714" w14:textId="77777777" w:rsidR="00CD713E" w:rsidRPr="00CD713E" w:rsidRDefault="00CD713E" w:rsidP="00CD713E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CD713E">
        <w:rPr>
          <w:rFonts w:ascii="Times New Roman" w:eastAsia="Times New Roman" w:hAnsi="Times New Roman" w:cs="Times New Roman"/>
        </w:rPr>
        <w:t>ukupni rashodi u iznosu 3.293.818,63 €, a što čine:</w:t>
      </w:r>
    </w:p>
    <w:p w14:paraId="790B29B9" w14:textId="77777777" w:rsidR="00CD713E" w:rsidRPr="00CD713E" w:rsidRDefault="00CD713E" w:rsidP="00CD713E">
      <w:pPr>
        <w:numPr>
          <w:ilvl w:val="1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CD713E">
        <w:rPr>
          <w:rFonts w:ascii="Times New Roman" w:eastAsia="Times New Roman" w:hAnsi="Times New Roman" w:cs="Times New Roman"/>
        </w:rPr>
        <w:t>ukupni rashodi poslovanja u iznosu 2.614.293,25 €;</w:t>
      </w:r>
    </w:p>
    <w:p w14:paraId="3C4C87C8" w14:textId="77777777" w:rsidR="00CD713E" w:rsidRPr="00CD713E" w:rsidRDefault="00CD713E" w:rsidP="00CD713E">
      <w:pPr>
        <w:numPr>
          <w:ilvl w:val="1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CD713E">
        <w:rPr>
          <w:rFonts w:ascii="Times New Roman" w:eastAsia="Times New Roman" w:hAnsi="Times New Roman" w:cs="Times New Roman"/>
        </w:rPr>
        <w:t>ukupni rashodi za nabavu nefinancijske imovine u iznosu 679.525,38 €;</w:t>
      </w:r>
    </w:p>
    <w:p w14:paraId="5F01DAF2" w14:textId="77777777" w:rsidR="00CD713E" w:rsidRPr="00CD713E" w:rsidRDefault="00CD713E" w:rsidP="00CD713E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CD713E">
        <w:rPr>
          <w:rFonts w:ascii="Times New Roman" w:eastAsia="Times New Roman" w:hAnsi="Times New Roman" w:cs="Times New Roman"/>
        </w:rPr>
        <w:t>primici od financijske imovine i zaduživanja u iznosu  95.536,94 €;</w:t>
      </w:r>
    </w:p>
    <w:p w14:paraId="65396734" w14:textId="77777777" w:rsidR="00CD713E" w:rsidRPr="00CD713E" w:rsidRDefault="00CD713E" w:rsidP="00CD713E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CD713E">
        <w:rPr>
          <w:rFonts w:ascii="Times New Roman" w:eastAsia="Times New Roman" w:hAnsi="Times New Roman" w:cs="Times New Roman"/>
        </w:rPr>
        <w:t>ukupni izdaci za financijsku imovinu i otplate zajmova u iznosu  39.816,84 €.</w:t>
      </w:r>
    </w:p>
    <w:p w14:paraId="6639284E" w14:textId="77777777" w:rsidR="00CD713E" w:rsidRPr="00CD713E" w:rsidRDefault="00CD713E" w:rsidP="00CD71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39CC2030" w14:textId="77777777" w:rsidR="00CD713E" w:rsidRPr="00CD713E" w:rsidRDefault="00CD713E" w:rsidP="00CD71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13E">
        <w:rPr>
          <w:rFonts w:ascii="Times New Roman" w:eastAsia="Times New Roman" w:hAnsi="Times New Roman" w:cs="Times New Roman"/>
          <w:b/>
        </w:rPr>
        <w:t>Članak 3.</w:t>
      </w:r>
    </w:p>
    <w:p w14:paraId="66FBA1D5" w14:textId="77777777" w:rsidR="00CD713E" w:rsidRPr="00CD713E" w:rsidRDefault="00CD713E" w:rsidP="00CD713E">
      <w:pPr>
        <w:spacing w:after="0"/>
        <w:jc w:val="both"/>
        <w:rPr>
          <w:rFonts w:ascii="Times New Roman" w:eastAsia="Times New Roman" w:hAnsi="Times New Roman" w:cs="Times New Roman"/>
        </w:rPr>
      </w:pPr>
      <w:r w:rsidRPr="00CD713E">
        <w:rPr>
          <w:rFonts w:ascii="Times New Roman" w:eastAsia="Times New Roman" w:hAnsi="Times New Roman" w:cs="Times New Roman"/>
        </w:rPr>
        <w:tab/>
        <w:t>Za 2023.godinu utvrđen je:</w:t>
      </w:r>
    </w:p>
    <w:p w14:paraId="5E7C64C2" w14:textId="77777777" w:rsidR="00CD713E" w:rsidRPr="00CD713E" w:rsidRDefault="00CD713E" w:rsidP="00CD713E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Times New Roman" w:hAnsi="Times New Roman" w:cs="Times New Roman"/>
        </w:rPr>
      </w:pPr>
      <w:r w:rsidRPr="00CD713E">
        <w:rPr>
          <w:rFonts w:ascii="Times New Roman" w:eastAsia="Times New Roman" w:hAnsi="Times New Roman" w:cs="Times New Roman"/>
        </w:rPr>
        <w:t>višak prihoda od poslovanja u iznosu od 518.804,60 €</w:t>
      </w:r>
    </w:p>
    <w:p w14:paraId="65325465" w14:textId="77777777" w:rsidR="00CD713E" w:rsidRPr="00CD713E" w:rsidRDefault="00CD713E" w:rsidP="00CD713E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Times New Roman" w:hAnsi="Times New Roman" w:cs="Times New Roman"/>
        </w:rPr>
      </w:pPr>
      <w:r w:rsidRPr="00CD713E">
        <w:rPr>
          <w:rFonts w:ascii="Times New Roman" w:eastAsia="Times New Roman" w:hAnsi="Times New Roman" w:cs="Times New Roman"/>
        </w:rPr>
        <w:t>manjak od nefinancijske imovine u iznosu od 568.028,04 €</w:t>
      </w:r>
    </w:p>
    <w:p w14:paraId="56DC9270" w14:textId="77777777" w:rsidR="00CD713E" w:rsidRPr="00CD713E" w:rsidRDefault="00CD713E" w:rsidP="00CD713E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Times New Roman" w:hAnsi="Times New Roman" w:cs="Times New Roman"/>
        </w:rPr>
      </w:pPr>
      <w:r w:rsidRPr="00CD713E">
        <w:rPr>
          <w:rFonts w:ascii="Times New Roman" w:eastAsia="Times New Roman" w:hAnsi="Times New Roman" w:cs="Times New Roman"/>
        </w:rPr>
        <w:t>višak od financijske imovine i otplate zajmova u iznosu  55.720,10 €</w:t>
      </w:r>
    </w:p>
    <w:p w14:paraId="66EAB42B" w14:textId="77777777" w:rsidR="00CD713E" w:rsidRPr="00CD713E" w:rsidRDefault="00CD713E" w:rsidP="00CD713E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Times New Roman" w:hAnsi="Times New Roman" w:cs="Times New Roman"/>
        </w:rPr>
      </w:pPr>
      <w:r w:rsidRPr="00CD713E">
        <w:rPr>
          <w:rFonts w:ascii="Times New Roman" w:eastAsia="Times New Roman" w:hAnsi="Times New Roman" w:cs="Times New Roman"/>
        </w:rPr>
        <w:t>višak iz prethodne godine u iznosu  od  551.948,63 €</w:t>
      </w:r>
    </w:p>
    <w:p w14:paraId="550EBB86" w14:textId="77777777" w:rsidR="00CD713E" w:rsidRPr="00CD713E" w:rsidRDefault="00CD713E" w:rsidP="00CD713E">
      <w:pPr>
        <w:spacing w:after="0"/>
        <w:ind w:firstLine="708"/>
        <w:jc w:val="both"/>
        <w:rPr>
          <w:rFonts w:ascii="Times New Roman" w:eastAsia="Times New Roman" w:hAnsi="Times New Roman" w:cs="Times New Roman"/>
        </w:rPr>
      </w:pPr>
      <w:r w:rsidRPr="00CD713E">
        <w:rPr>
          <w:rFonts w:ascii="Times New Roman" w:eastAsia="Times New Roman" w:hAnsi="Times New Roman" w:cs="Times New Roman"/>
        </w:rPr>
        <w:t>Manjak pod rednim brojem  2 pokriva se iz viška prihoda od poslovanja, viška od financijske imovine i otplate zajmova, te od viška iz prethodne godine.</w:t>
      </w:r>
    </w:p>
    <w:p w14:paraId="313CDEB8" w14:textId="77777777" w:rsidR="00CD713E" w:rsidRPr="00CD713E" w:rsidRDefault="00CD713E" w:rsidP="00CD713E">
      <w:pPr>
        <w:spacing w:after="0"/>
        <w:ind w:firstLine="708"/>
        <w:jc w:val="both"/>
        <w:rPr>
          <w:rFonts w:ascii="Times New Roman" w:eastAsia="Times New Roman" w:hAnsi="Times New Roman" w:cs="Times New Roman"/>
        </w:rPr>
      </w:pPr>
      <w:r w:rsidRPr="00CD713E">
        <w:rPr>
          <w:rFonts w:ascii="Times New Roman" w:eastAsia="Times New Roman" w:hAnsi="Times New Roman" w:cs="Times New Roman"/>
        </w:rPr>
        <w:t>Ukupan rezultat poslovanja, uzimajući u obzir višak iz 2022.godine, predstavlja pozitivan financijski rezultat u ukupnom iznosu od  558.445,29 € i to:</w:t>
      </w:r>
    </w:p>
    <w:p w14:paraId="073906EC" w14:textId="77777777" w:rsidR="00CD713E" w:rsidRPr="00CD713E" w:rsidRDefault="00CD713E" w:rsidP="00CD713E">
      <w:pPr>
        <w:numPr>
          <w:ilvl w:val="0"/>
          <w:numId w:val="11"/>
        </w:numPr>
        <w:spacing w:after="0"/>
        <w:contextualSpacing/>
        <w:jc w:val="both"/>
        <w:rPr>
          <w:rFonts w:ascii="Times New Roman" w:eastAsia="Times New Roman" w:hAnsi="Times New Roman" w:cs="Times New Roman"/>
        </w:rPr>
      </w:pPr>
      <w:r w:rsidRPr="00CD713E">
        <w:rPr>
          <w:rFonts w:ascii="Times New Roman" w:eastAsia="Times New Roman" w:hAnsi="Times New Roman" w:cs="Times New Roman"/>
        </w:rPr>
        <w:t>višak poslovanja Općine Kneževi Vinogradi u iznosu 562.381,65 €</w:t>
      </w:r>
    </w:p>
    <w:p w14:paraId="31CB498D" w14:textId="77777777" w:rsidR="00CD713E" w:rsidRPr="00CD713E" w:rsidRDefault="00CD713E" w:rsidP="00CD713E">
      <w:pPr>
        <w:numPr>
          <w:ilvl w:val="0"/>
          <w:numId w:val="11"/>
        </w:numPr>
        <w:spacing w:after="0"/>
        <w:contextualSpacing/>
        <w:jc w:val="both"/>
        <w:rPr>
          <w:rFonts w:ascii="Times New Roman" w:eastAsia="Times New Roman" w:hAnsi="Times New Roman" w:cs="Times New Roman"/>
        </w:rPr>
      </w:pPr>
      <w:r w:rsidRPr="00CD713E">
        <w:rPr>
          <w:rFonts w:ascii="Times New Roman" w:eastAsia="Times New Roman" w:hAnsi="Times New Roman" w:cs="Times New Roman"/>
        </w:rPr>
        <w:t>manjak poslovanja proračunskog korisnika – Dječjeg vrtića „ZEKO“ u iznosu 3.936,36 €</w:t>
      </w:r>
    </w:p>
    <w:p w14:paraId="5ED17A71" w14:textId="77777777" w:rsidR="00CD713E" w:rsidRPr="00CD713E" w:rsidRDefault="00CD713E" w:rsidP="00CD713E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25532130" w14:textId="77777777" w:rsidR="00CD713E" w:rsidRPr="00CD713E" w:rsidRDefault="00CD713E" w:rsidP="00CD713E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CD713E">
        <w:rPr>
          <w:rFonts w:ascii="Times New Roman" w:eastAsia="Times New Roman" w:hAnsi="Times New Roman" w:cs="Times New Roman"/>
          <w:b/>
        </w:rPr>
        <w:t>Članak 4.</w:t>
      </w:r>
    </w:p>
    <w:p w14:paraId="012CE3A4" w14:textId="77777777" w:rsidR="00CD713E" w:rsidRPr="00CD713E" w:rsidRDefault="00CD713E" w:rsidP="00CD713E">
      <w:pPr>
        <w:spacing w:after="0"/>
        <w:jc w:val="both"/>
        <w:rPr>
          <w:rFonts w:ascii="Times New Roman" w:eastAsia="Times New Roman" w:hAnsi="Times New Roman" w:cs="Times New Roman"/>
        </w:rPr>
      </w:pPr>
      <w:r w:rsidRPr="00CD713E">
        <w:rPr>
          <w:rFonts w:ascii="Times New Roman" w:eastAsia="Times New Roman" w:hAnsi="Times New Roman" w:cs="Times New Roman"/>
        </w:rPr>
        <w:tab/>
        <w:t>Ova Odluka zajedno s Godišnjim izvještajem o izvršenju Proračuna Općine objavljuje se u Službenom glasniku Općine Kneževi Vinogradi.</w:t>
      </w:r>
    </w:p>
    <w:p w14:paraId="3225BCB5" w14:textId="77777777" w:rsidR="00CD713E" w:rsidRPr="00CD713E" w:rsidRDefault="00CD713E" w:rsidP="00CD713E">
      <w:pPr>
        <w:spacing w:after="0"/>
        <w:jc w:val="both"/>
        <w:rPr>
          <w:rFonts w:ascii="Times New Roman" w:eastAsia="Times New Roman" w:hAnsi="Times New Roman" w:cs="Times New Roman"/>
        </w:rPr>
      </w:pPr>
      <w:r w:rsidRPr="00CD713E">
        <w:rPr>
          <w:rFonts w:ascii="Times New Roman" w:eastAsia="Times New Roman" w:hAnsi="Times New Roman" w:cs="Times New Roman"/>
        </w:rPr>
        <w:tab/>
        <w:t>Ova Odluka stupa na snagu prvog dana od dana objave u Službenom glasniku Općine Kneževi Vinogradi.</w:t>
      </w:r>
    </w:p>
    <w:p w14:paraId="6CC53316" w14:textId="77777777" w:rsidR="00CD713E" w:rsidRPr="00CD713E" w:rsidRDefault="00CD713E" w:rsidP="00CD713E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6445B555" w14:textId="77777777" w:rsidR="00CD713E" w:rsidRPr="00CD713E" w:rsidRDefault="00CD713E" w:rsidP="00CD713E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614A7A7C" w14:textId="77777777" w:rsidR="00CD713E" w:rsidRPr="00CD713E" w:rsidRDefault="00CD713E" w:rsidP="00CD713E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0149C383" w14:textId="77777777" w:rsidR="00CD713E" w:rsidRPr="00CD713E" w:rsidRDefault="00CD713E" w:rsidP="00CD713E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05DE319D" w14:textId="77777777" w:rsidR="00CD713E" w:rsidRPr="00CD713E" w:rsidRDefault="00CD713E" w:rsidP="00CD713E">
      <w:pPr>
        <w:spacing w:after="0"/>
        <w:jc w:val="both"/>
        <w:rPr>
          <w:rFonts w:ascii="Times New Roman" w:eastAsia="Times New Roman" w:hAnsi="Times New Roman" w:cs="Times New Roman"/>
        </w:rPr>
      </w:pPr>
      <w:r w:rsidRPr="00CD713E">
        <w:rPr>
          <w:rFonts w:ascii="Times New Roman" w:eastAsia="Times New Roman" w:hAnsi="Times New Roman" w:cs="Times New Roman"/>
        </w:rPr>
        <w:tab/>
      </w:r>
      <w:r w:rsidRPr="00CD713E">
        <w:rPr>
          <w:rFonts w:ascii="Times New Roman" w:eastAsia="Times New Roman" w:hAnsi="Times New Roman" w:cs="Times New Roman"/>
        </w:rPr>
        <w:tab/>
      </w:r>
      <w:r w:rsidRPr="00CD713E">
        <w:rPr>
          <w:rFonts w:ascii="Times New Roman" w:eastAsia="Times New Roman" w:hAnsi="Times New Roman" w:cs="Times New Roman"/>
        </w:rPr>
        <w:tab/>
      </w:r>
      <w:r w:rsidRPr="00CD713E">
        <w:rPr>
          <w:rFonts w:ascii="Times New Roman" w:eastAsia="Times New Roman" w:hAnsi="Times New Roman" w:cs="Times New Roman"/>
        </w:rPr>
        <w:tab/>
      </w:r>
      <w:r w:rsidRPr="00CD713E">
        <w:rPr>
          <w:rFonts w:ascii="Times New Roman" w:eastAsia="Times New Roman" w:hAnsi="Times New Roman" w:cs="Times New Roman"/>
        </w:rPr>
        <w:tab/>
      </w:r>
      <w:r w:rsidRPr="00CD713E">
        <w:rPr>
          <w:rFonts w:ascii="Times New Roman" w:eastAsia="Times New Roman" w:hAnsi="Times New Roman" w:cs="Times New Roman"/>
        </w:rPr>
        <w:tab/>
      </w:r>
      <w:r w:rsidRPr="00CD713E">
        <w:rPr>
          <w:rFonts w:ascii="Times New Roman" w:eastAsia="Times New Roman" w:hAnsi="Times New Roman" w:cs="Times New Roman"/>
        </w:rPr>
        <w:tab/>
      </w:r>
      <w:r w:rsidRPr="00CD713E">
        <w:rPr>
          <w:rFonts w:ascii="Times New Roman" w:eastAsia="Times New Roman" w:hAnsi="Times New Roman" w:cs="Times New Roman"/>
        </w:rPr>
        <w:tab/>
      </w:r>
      <w:r w:rsidRPr="00CD713E">
        <w:rPr>
          <w:rFonts w:ascii="Times New Roman" w:eastAsia="Times New Roman" w:hAnsi="Times New Roman" w:cs="Times New Roman"/>
        </w:rPr>
        <w:tab/>
        <w:t xml:space="preserve">  PREDSJEDNIK</w:t>
      </w:r>
    </w:p>
    <w:p w14:paraId="38221048" w14:textId="77777777" w:rsidR="00CD713E" w:rsidRPr="00CD713E" w:rsidRDefault="00CD713E" w:rsidP="00CD713E">
      <w:pPr>
        <w:spacing w:after="0"/>
        <w:jc w:val="both"/>
        <w:rPr>
          <w:rFonts w:ascii="Times New Roman" w:eastAsia="Times New Roman" w:hAnsi="Times New Roman" w:cs="Times New Roman"/>
        </w:rPr>
      </w:pPr>
      <w:r w:rsidRPr="00CD713E">
        <w:rPr>
          <w:rFonts w:ascii="Times New Roman" w:eastAsia="Times New Roman" w:hAnsi="Times New Roman" w:cs="Times New Roman"/>
        </w:rPr>
        <w:tab/>
      </w:r>
      <w:r w:rsidRPr="00CD713E">
        <w:rPr>
          <w:rFonts w:ascii="Times New Roman" w:eastAsia="Times New Roman" w:hAnsi="Times New Roman" w:cs="Times New Roman"/>
        </w:rPr>
        <w:tab/>
      </w:r>
      <w:r w:rsidRPr="00CD713E">
        <w:rPr>
          <w:rFonts w:ascii="Times New Roman" w:eastAsia="Times New Roman" w:hAnsi="Times New Roman" w:cs="Times New Roman"/>
        </w:rPr>
        <w:tab/>
      </w:r>
      <w:r w:rsidRPr="00CD713E">
        <w:rPr>
          <w:rFonts w:ascii="Times New Roman" w:eastAsia="Times New Roman" w:hAnsi="Times New Roman" w:cs="Times New Roman"/>
        </w:rPr>
        <w:tab/>
      </w:r>
      <w:r w:rsidRPr="00CD713E">
        <w:rPr>
          <w:rFonts w:ascii="Times New Roman" w:eastAsia="Times New Roman" w:hAnsi="Times New Roman" w:cs="Times New Roman"/>
        </w:rPr>
        <w:tab/>
      </w:r>
      <w:r w:rsidRPr="00CD713E">
        <w:rPr>
          <w:rFonts w:ascii="Times New Roman" w:eastAsia="Times New Roman" w:hAnsi="Times New Roman" w:cs="Times New Roman"/>
        </w:rPr>
        <w:tab/>
      </w:r>
      <w:r w:rsidRPr="00CD713E">
        <w:rPr>
          <w:rFonts w:ascii="Times New Roman" w:eastAsia="Times New Roman" w:hAnsi="Times New Roman" w:cs="Times New Roman"/>
        </w:rPr>
        <w:tab/>
        <w:t xml:space="preserve">       </w:t>
      </w:r>
      <w:r w:rsidRPr="00CD713E">
        <w:rPr>
          <w:rFonts w:ascii="Times New Roman" w:eastAsia="Times New Roman" w:hAnsi="Times New Roman" w:cs="Times New Roman"/>
        </w:rPr>
        <w:tab/>
        <w:t xml:space="preserve">         OPĆINSKOG VIJEĆA</w:t>
      </w:r>
    </w:p>
    <w:p w14:paraId="0DD75AA1" w14:textId="77777777" w:rsidR="00CD713E" w:rsidRPr="00CD713E" w:rsidRDefault="00CD713E" w:rsidP="00CD713E">
      <w:pPr>
        <w:spacing w:after="0"/>
        <w:jc w:val="both"/>
        <w:rPr>
          <w:rFonts w:ascii="Times New Roman" w:eastAsia="Times New Roman" w:hAnsi="Times New Roman" w:cs="Times New Roman"/>
        </w:rPr>
      </w:pPr>
      <w:r w:rsidRPr="00CD713E">
        <w:rPr>
          <w:rFonts w:ascii="Times New Roman" w:eastAsia="Times New Roman" w:hAnsi="Times New Roman" w:cs="Times New Roman"/>
        </w:rPr>
        <w:tab/>
      </w:r>
      <w:r w:rsidRPr="00CD713E">
        <w:rPr>
          <w:rFonts w:ascii="Times New Roman" w:eastAsia="Times New Roman" w:hAnsi="Times New Roman" w:cs="Times New Roman"/>
        </w:rPr>
        <w:tab/>
      </w:r>
      <w:r w:rsidRPr="00CD713E">
        <w:rPr>
          <w:rFonts w:ascii="Times New Roman" w:eastAsia="Times New Roman" w:hAnsi="Times New Roman" w:cs="Times New Roman"/>
        </w:rPr>
        <w:tab/>
      </w:r>
      <w:r w:rsidRPr="00CD713E">
        <w:rPr>
          <w:rFonts w:ascii="Times New Roman" w:eastAsia="Times New Roman" w:hAnsi="Times New Roman" w:cs="Times New Roman"/>
        </w:rPr>
        <w:tab/>
      </w:r>
      <w:r w:rsidRPr="00CD713E">
        <w:rPr>
          <w:rFonts w:ascii="Times New Roman" w:eastAsia="Times New Roman" w:hAnsi="Times New Roman" w:cs="Times New Roman"/>
        </w:rPr>
        <w:tab/>
      </w:r>
      <w:r w:rsidRPr="00CD713E">
        <w:rPr>
          <w:rFonts w:ascii="Times New Roman" w:eastAsia="Times New Roman" w:hAnsi="Times New Roman" w:cs="Times New Roman"/>
        </w:rPr>
        <w:tab/>
      </w:r>
      <w:r w:rsidRPr="00CD713E">
        <w:rPr>
          <w:rFonts w:ascii="Times New Roman" w:eastAsia="Times New Roman" w:hAnsi="Times New Roman" w:cs="Times New Roman"/>
        </w:rPr>
        <w:tab/>
      </w:r>
      <w:r w:rsidRPr="00CD713E">
        <w:rPr>
          <w:rFonts w:ascii="Times New Roman" w:eastAsia="Times New Roman" w:hAnsi="Times New Roman" w:cs="Times New Roman"/>
        </w:rPr>
        <w:tab/>
        <w:t xml:space="preserve">Petar </w:t>
      </w:r>
      <w:proofErr w:type="spellStart"/>
      <w:r w:rsidRPr="00CD713E">
        <w:rPr>
          <w:rFonts w:ascii="Times New Roman" w:eastAsia="Times New Roman" w:hAnsi="Times New Roman" w:cs="Times New Roman"/>
        </w:rPr>
        <w:t>Šmrčković</w:t>
      </w:r>
      <w:proofErr w:type="spellEnd"/>
      <w:r w:rsidRPr="00CD713E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CD713E">
        <w:rPr>
          <w:rFonts w:ascii="Times New Roman" w:eastAsia="Times New Roman" w:hAnsi="Times New Roman" w:cs="Times New Roman"/>
        </w:rPr>
        <w:t>dipl.ing.stroj</w:t>
      </w:r>
      <w:proofErr w:type="spellEnd"/>
      <w:r w:rsidRPr="00CD713E">
        <w:rPr>
          <w:rFonts w:ascii="Times New Roman" w:eastAsia="Times New Roman" w:hAnsi="Times New Roman" w:cs="Times New Roman"/>
        </w:rPr>
        <w:t>.</w:t>
      </w:r>
    </w:p>
    <w:bookmarkEnd w:id="0"/>
    <w:p w14:paraId="19BC9D1F" w14:textId="77777777" w:rsidR="00CD713E" w:rsidRPr="00CD713E" w:rsidRDefault="00CD713E" w:rsidP="00CD713E">
      <w:pPr>
        <w:spacing w:after="0" w:line="240" w:lineRule="auto"/>
        <w:rPr>
          <w:rFonts w:eastAsia="Times New Roman" w:cs="Times New Roman"/>
          <w:b/>
          <w:noProof/>
        </w:rPr>
      </w:pPr>
    </w:p>
    <w:p w14:paraId="54B18214" w14:textId="4B27311E" w:rsidR="00C46A24" w:rsidRPr="00351F0B" w:rsidRDefault="00C46A24" w:rsidP="00CD713E">
      <w:pPr>
        <w:spacing w:after="0"/>
        <w:rPr>
          <w:rFonts w:ascii="Times New Roman" w:hAnsi="Times New Roman" w:cs="Times New Roman"/>
        </w:rPr>
      </w:pPr>
    </w:p>
    <w:sectPr w:rsidR="00C46A24" w:rsidRPr="00351F0B" w:rsidSect="00E41FFB">
      <w:pgSz w:w="11906" w:h="16838"/>
      <w:pgMar w:top="851" w:right="1416" w:bottom="22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30229E"/>
    <w:multiLevelType w:val="hybridMultilevel"/>
    <w:tmpl w:val="D62041F6"/>
    <w:lvl w:ilvl="0" w:tplc="8EF2530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B3132"/>
    <w:multiLevelType w:val="hybridMultilevel"/>
    <w:tmpl w:val="094CF0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67C5D"/>
    <w:multiLevelType w:val="multilevel"/>
    <w:tmpl w:val="8B828D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1DEC2C22"/>
    <w:multiLevelType w:val="hybridMultilevel"/>
    <w:tmpl w:val="E0B4ECC8"/>
    <w:lvl w:ilvl="0" w:tplc="CEA06B9C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3E94126"/>
    <w:multiLevelType w:val="hybridMultilevel"/>
    <w:tmpl w:val="00181836"/>
    <w:lvl w:ilvl="0" w:tplc="2A6E05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4B37D95"/>
    <w:multiLevelType w:val="hybridMultilevel"/>
    <w:tmpl w:val="23642BD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9D7EF8"/>
    <w:multiLevelType w:val="hybridMultilevel"/>
    <w:tmpl w:val="8662C05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2262EF"/>
    <w:multiLevelType w:val="hybridMultilevel"/>
    <w:tmpl w:val="2EE2F8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065D5A"/>
    <w:multiLevelType w:val="multilevel"/>
    <w:tmpl w:val="C256D9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60295B53"/>
    <w:multiLevelType w:val="multilevel"/>
    <w:tmpl w:val="B1906B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D442524"/>
    <w:multiLevelType w:val="hybridMultilevel"/>
    <w:tmpl w:val="73ECBE8A"/>
    <w:lvl w:ilvl="0" w:tplc="5868DF4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E85276"/>
    <w:multiLevelType w:val="hybridMultilevel"/>
    <w:tmpl w:val="B9B627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7D50D1"/>
    <w:multiLevelType w:val="hybridMultilevel"/>
    <w:tmpl w:val="2F986854"/>
    <w:lvl w:ilvl="0" w:tplc="4DE82D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2C664E"/>
    <w:multiLevelType w:val="hybridMultilevel"/>
    <w:tmpl w:val="C6C64FA2"/>
    <w:lvl w:ilvl="0" w:tplc="DDAE0DF4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5524183">
    <w:abstractNumId w:val="5"/>
  </w:num>
  <w:num w:numId="2" w16cid:durableId="1833446466">
    <w:abstractNumId w:val="0"/>
  </w:num>
  <w:num w:numId="3" w16cid:durableId="1079450516">
    <w:abstractNumId w:val="10"/>
  </w:num>
  <w:num w:numId="4" w16cid:durableId="579094438">
    <w:abstractNumId w:val="6"/>
  </w:num>
  <w:num w:numId="5" w16cid:durableId="1707293183">
    <w:abstractNumId w:val="1"/>
  </w:num>
  <w:num w:numId="6" w16cid:durableId="711659415">
    <w:abstractNumId w:val="13"/>
  </w:num>
  <w:num w:numId="7" w16cid:durableId="1841773258">
    <w:abstractNumId w:val="7"/>
  </w:num>
  <w:num w:numId="8" w16cid:durableId="154615977">
    <w:abstractNumId w:val="9"/>
  </w:num>
  <w:num w:numId="9" w16cid:durableId="1563365847">
    <w:abstractNumId w:val="2"/>
  </w:num>
  <w:num w:numId="10" w16cid:durableId="324819408">
    <w:abstractNumId w:val="4"/>
  </w:num>
  <w:num w:numId="11" w16cid:durableId="1229077103">
    <w:abstractNumId w:val="11"/>
  </w:num>
  <w:num w:numId="12" w16cid:durableId="1730952757">
    <w:abstractNumId w:val="12"/>
  </w:num>
  <w:num w:numId="13" w16cid:durableId="1136723543">
    <w:abstractNumId w:val="3"/>
  </w:num>
  <w:num w:numId="14" w16cid:durableId="21235289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D69"/>
    <w:rsid w:val="000072B5"/>
    <w:rsid w:val="00043B02"/>
    <w:rsid w:val="00046F50"/>
    <w:rsid w:val="000A43DD"/>
    <w:rsid w:val="000D363D"/>
    <w:rsid w:val="0011658B"/>
    <w:rsid w:val="00143282"/>
    <w:rsid w:val="00145F8D"/>
    <w:rsid w:val="00162D8B"/>
    <w:rsid w:val="00195323"/>
    <w:rsid w:val="001C1F3C"/>
    <w:rsid w:val="001D7A70"/>
    <w:rsid w:val="001E15D7"/>
    <w:rsid w:val="00205E68"/>
    <w:rsid w:val="002358A2"/>
    <w:rsid w:val="00242E37"/>
    <w:rsid w:val="00247A26"/>
    <w:rsid w:val="002C6096"/>
    <w:rsid w:val="002E4C9A"/>
    <w:rsid w:val="00324D66"/>
    <w:rsid w:val="00337527"/>
    <w:rsid w:val="00347274"/>
    <w:rsid w:val="00351F0B"/>
    <w:rsid w:val="00356DE4"/>
    <w:rsid w:val="00370AE4"/>
    <w:rsid w:val="00391825"/>
    <w:rsid w:val="00397CCA"/>
    <w:rsid w:val="003C4F04"/>
    <w:rsid w:val="00400E3E"/>
    <w:rsid w:val="00401140"/>
    <w:rsid w:val="00412940"/>
    <w:rsid w:val="00430267"/>
    <w:rsid w:val="004302FC"/>
    <w:rsid w:val="00451C35"/>
    <w:rsid w:val="004A18AE"/>
    <w:rsid w:val="004E66EC"/>
    <w:rsid w:val="00506642"/>
    <w:rsid w:val="00511078"/>
    <w:rsid w:val="005271F1"/>
    <w:rsid w:val="005652FF"/>
    <w:rsid w:val="0056755E"/>
    <w:rsid w:val="005A2574"/>
    <w:rsid w:val="005E7835"/>
    <w:rsid w:val="005F37ED"/>
    <w:rsid w:val="00627B0A"/>
    <w:rsid w:val="006373EB"/>
    <w:rsid w:val="00662212"/>
    <w:rsid w:val="0066474B"/>
    <w:rsid w:val="00675B8F"/>
    <w:rsid w:val="006834F6"/>
    <w:rsid w:val="0069355D"/>
    <w:rsid w:val="006A4422"/>
    <w:rsid w:val="006C53D7"/>
    <w:rsid w:val="006E0B09"/>
    <w:rsid w:val="006E4C3A"/>
    <w:rsid w:val="006E7FA0"/>
    <w:rsid w:val="00702F79"/>
    <w:rsid w:val="007123BA"/>
    <w:rsid w:val="007225FA"/>
    <w:rsid w:val="007319A0"/>
    <w:rsid w:val="00733400"/>
    <w:rsid w:val="00771372"/>
    <w:rsid w:val="00773450"/>
    <w:rsid w:val="00777378"/>
    <w:rsid w:val="007C3E57"/>
    <w:rsid w:val="007D383A"/>
    <w:rsid w:val="007F1742"/>
    <w:rsid w:val="00805906"/>
    <w:rsid w:val="00815BC8"/>
    <w:rsid w:val="00816890"/>
    <w:rsid w:val="008169F2"/>
    <w:rsid w:val="008427E1"/>
    <w:rsid w:val="00861F28"/>
    <w:rsid w:val="00880DA9"/>
    <w:rsid w:val="008B10F6"/>
    <w:rsid w:val="008D3A96"/>
    <w:rsid w:val="009145B5"/>
    <w:rsid w:val="0092461A"/>
    <w:rsid w:val="009F6530"/>
    <w:rsid w:val="00A130C5"/>
    <w:rsid w:val="00A2293A"/>
    <w:rsid w:val="00A47808"/>
    <w:rsid w:val="00B02731"/>
    <w:rsid w:val="00B1305A"/>
    <w:rsid w:val="00B62C4C"/>
    <w:rsid w:val="00B94DE8"/>
    <w:rsid w:val="00BD0F21"/>
    <w:rsid w:val="00BD1FC0"/>
    <w:rsid w:val="00BD6CB0"/>
    <w:rsid w:val="00BE78C4"/>
    <w:rsid w:val="00C41D69"/>
    <w:rsid w:val="00C46A24"/>
    <w:rsid w:val="00C6630D"/>
    <w:rsid w:val="00C9761F"/>
    <w:rsid w:val="00CA38FB"/>
    <w:rsid w:val="00CD713E"/>
    <w:rsid w:val="00CE00C4"/>
    <w:rsid w:val="00CE07AA"/>
    <w:rsid w:val="00CE1E8C"/>
    <w:rsid w:val="00CF132A"/>
    <w:rsid w:val="00D1676C"/>
    <w:rsid w:val="00D4722B"/>
    <w:rsid w:val="00D47FF3"/>
    <w:rsid w:val="00D7556F"/>
    <w:rsid w:val="00D9587C"/>
    <w:rsid w:val="00DB019B"/>
    <w:rsid w:val="00DB79EB"/>
    <w:rsid w:val="00DC572C"/>
    <w:rsid w:val="00DC723A"/>
    <w:rsid w:val="00E107E0"/>
    <w:rsid w:val="00E20DE7"/>
    <w:rsid w:val="00E2313F"/>
    <w:rsid w:val="00E352D6"/>
    <w:rsid w:val="00E379A3"/>
    <w:rsid w:val="00E41FFB"/>
    <w:rsid w:val="00E60901"/>
    <w:rsid w:val="00E91817"/>
    <w:rsid w:val="00E97C16"/>
    <w:rsid w:val="00EA230D"/>
    <w:rsid w:val="00EA632F"/>
    <w:rsid w:val="00EB7FA7"/>
    <w:rsid w:val="00EC675F"/>
    <w:rsid w:val="00EF2735"/>
    <w:rsid w:val="00F17A60"/>
    <w:rsid w:val="00F80782"/>
    <w:rsid w:val="00FA2EAC"/>
    <w:rsid w:val="00FB6EEA"/>
    <w:rsid w:val="00FF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9931A"/>
  <w15:chartTrackingRefBased/>
  <w15:docId w15:val="{2A02A338-453C-4C11-A998-BC6208E08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41D6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834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834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597</Words>
  <Characters>3407</Characters>
  <Application>Microsoft Office Word</Application>
  <DocSecurity>0</DocSecurity>
  <Lines>28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Željka Kolarić</dc:creator>
  <cp:keywords/>
  <dc:description/>
  <cp:lastModifiedBy>korisnik</cp:lastModifiedBy>
  <cp:revision>3</cp:revision>
  <cp:lastPrinted>2023-05-25T11:10:00Z</cp:lastPrinted>
  <dcterms:created xsi:type="dcterms:W3CDTF">2024-05-13T11:23:00Z</dcterms:created>
  <dcterms:modified xsi:type="dcterms:W3CDTF">2024-05-23T13:30:00Z</dcterms:modified>
</cp:coreProperties>
</file>